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405" w:rsidRPr="001A7ADF" w:rsidRDefault="00EF1405" w:rsidP="00EF1405">
      <w:pPr>
        <w:spacing w:after="0" w:line="240" w:lineRule="auto"/>
        <w:jc w:val="center"/>
        <w:rPr>
          <w:b/>
          <w:lang w:val="en-US"/>
        </w:rPr>
      </w:pPr>
      <w:proofErr w:type="spellStart"/>
      <w:r>
        <w:rPr>
          <w:b/>
          <w:lang w:val="en-US"/>
        </w:rPr>
        <w:t>TheFork</w:t>
      </w:r>
      <w:proofErr w:type="spellEnd"/>
      <w:r>
        <w:rPr>
          <w:b/>
          <w:lang w:val="en-US"/>
        </w:rPr>
        <w:t xml:space="preserve"> Instagram Giveaway </w:t>
      </w:r>
      <w:proofErr w:type="spellStart"/>
      <w:r>
        <w:rPr>
          <w:b/>
          <w:lang w:val="en-US"/>
        </w:rPr>
        <w:t>TheFork</w:t>
      </w:r>
      <w:proofErr w:type="spellEnd"/>
      <w:r>
        <w:rPr>
          <w:b/>
          <w:lang w:val="en-US"/>
        </w:rPr>
        <w:t xml:space="preserve"> Fest – </w:t>
      </w:r>
      <w:proofErr w:type="spellStart"/>
      <w:r w:rsidR="00973D1B">
        <w:rPr>
          <w:b/>
          <w:lang w:val="en-US"/>
        </w:rPr>
        <w:t>Outubro</w:t>
      </w:r>
      <w:proofErr w:type="spellEnd"/>
      <w:r>
        <w:rPr>
          <w:b/>
          <w:lang w:val="en-US"/>
        </w:rPr>
        <w:t xml:space="preserve"> 2019</w:t>
      </w:r>
    </w:p>
    <w:p w:rsidR="00EF1405" w:rsidRPr="001A7ADF" w:rsidRDefault="00EF1405" w:rsidP="00EF1405">
      <w:pPr>
        <w:spacing w:after="0" w:line="240" w:lineRule="auto"/>
        <w:jc w:val="both"/>
        <w:rPr>
          <w:lang w:val="en-US"/>
        </w:rPr>
      </w:pPr>
    </w:p>
    <w:p w:rsidR="00EF1405" w:rsidRPr="00D12EE8" w:rsidRDefault="00EF1405" w:rsidP="00EF1405">
      <w:pPr>
        <w:spacing w:after="0" w:line="240" w:lineRule="auto"/>
        <w:jc w:val="both"/>
        <w:rPr>
          <w:lang w:val="pt-PT"/>
        </w:rPr>
      </w:pPr>
      <w:r w:rsidRPr="00D12EE8">
        <w:rPr>
          <w:lang w:val="pt-PT"/>
        </w:rPr>
        <w:t xml:space="preserve">Este </w:t>
      </w:r>
      <w:r>
        <w:rPr>
          <w:lang w:val="pt-PT"/>
        </w:rPr>
        <w:t>concurso</w:t>
      </w:r>
      <w:r w:rsidRPr="00D12EE8">
        <w:rPr>
          <w:lang w:val="pt-PT"/>
        </w:rPr>
        <w:t xml:space="preserve"> não é de forma alguma patrocinado, </w:t>
      </w:r>
      <w:r>
        <w:rPr>
          <w:lang w:val="pt-PT"/>
        </w:rPr>
        <w:t>apoiado ou administrado, nem associado ao Instagram.</w:t>
      </w:r>
    </w:p>
    <w:p w:rsidR="00EF1405" w:rsidRPr="00D12EE8" w:rsidRDefault="00EF1405" w:rsidP="00EF1405">
      <w:pPr>
        <w:spacing w:after="0" w:line="240" w:lineRule="auto"/>
        <w:jc w:val="both"/>
        <w:rPr>
          <w:lang w:val="pt-PT"/>
        </w:rPr>
      </w:pPr>
    </w:p>
    <w:p w:rsidR="00EF1405" w:rsidRDefault="00EF1405" w:rsidP="00EF1405">
      <w:pPr>
        <w:spacing w:after="0" w:line="240" w:lineRule="auto"/>
        <w:jc w:val="both"/>
        <w:rPr>
          <w:lang w:val="pt-PT"/>
        </w:rPr>
      </w:pPr>
      <w:r w:rsidRPr="00D12EE8">
        <w:rPr>
          <w:lang w:val="pt-PT"/>
        </w:rPr>
        <w:t>A informação fornecida será apenas utilizada para os prop</w:t>
      </w:r>
      <w:r>
        <w:rPr>
          <w:lang w:val="pt-PT"/>
        </w:rPr>
        <w:t>ósitos mencionados na Secção 11 abaixo.</w:t>
      </w:r>
    </w:p>
    <w:p w:rsidR="00EF1405" w:rsidRPr="00D12EE8" w:rsidRDefault="00EF1405" w:rsidP="00EF1405">
      <w:pPr>
        <w:spacing w:after="0" w:line="240" w:lineRule="auto"/>
        <w:jc w:val="both"/>
        <w:rPr>
          <w:lang w:val="pt-PT"/>
        </w:rPr>
      </w:pPr>
      <w:r>
        <w:rPr>
          <w:lang w:val="pt-PT"/>
        </w:rPr>
        <w:t xml:space="preserve">A participação no concurso requer aceitação e cumprimento das regras dispostas neste documento. </w:t>
      </w:r>
    </w:p>
    <w:p w:rsidR="00EF1405" w:rsidRPr="00D12EE8" w:rsidRDefault="00EF1405" w:rsidP="00EF1405">
      <w:pPr>
        <w:spacing w:after="0" w:line="240" w:lineRule="auto"/>
        <w:jc w:val="both"/>
        <w:rPr>
          <w:lang w:val="pt-PT"/>
        </w:rPr>
      </w:pPr>
    </w:p>
    <w:p w:rsidR="00EF1405" w:rsidRPr="00B0154C" w:rsidRDefault="00EF1405" w:rsidP="00EF1405">
      <w:pPr>
        <w:spacing w:after="0" w:line="240" w:lineRule="auto"/>
        <w:jc w:val="both"/>
        <w:rPr>
          <w:b/>
          <w:lang w:val="pt-PT"/>
        </w:rPr>
      </w:pPr>
      <w:r w:rsidRPr="0011425C">
        <w:rPr>
          <w:b/>
          <w:lang w:val="pt-PT"/>
        </w:rPr>
        <w:t>S</w:t>
      </w:r>
      <w:r>
        <w:rPr>
          <w:b/>
          <w:lang w:val="pt-PT"/>
        </w:rPr>
        <w:t>ECÇÃO</w:t>
      </w:r>
      <w:r w:rsidRPr="0011425C">
        <w:rPr>
          <w:b/>
          <w:lang w:val="pt-PT"/>
        </w:rPr>
        <w:t xml:space="preserve"> 1 – PATROCINADOR E PERÍODO DO CONCURSO. </w:t>
      </w:r>
    </w:p>
    <w:p w:rsidR="00EF1405" w:rsidRPr="00B0154C" w:rsidRDefault="00EF1405" w:rsidP="00EF1405">
      <w:pPr>
        <w:spacing w:after="0" w:line="240" w:lineRule="auto"/>
        <w:jc w:val="both"/>
        <w:rPr>
          <w:lang w:val="pt-PT"/>
        </w:rPr>
      </w:pPr>
    </w:p>
    <w:p w:rsidR="00EF1405" w:rsidRPr="00D12EE8" w:rsidRDefault="00EF1405" w:rsidP="00EF1405">
      <w:pPr>
        <w:spacing w:after="0" w:line="240" w:lineRule="auto"/>
        <w:jc w:val="both"/>
        <w:rPr>
          <w:lang w:val="pt-PT"/>
        </w:rPr>
      </w:pPr>
      <w:r w:rsidRPr="00D12EE8">
        <w:rPr>
          <w:lang w:val="pt-PT"/>
        </w:rPr>
        <w:t xml:space="preserve">O </w:t>
      </w:r>
      <w:r>
        <w:rPr>
          <w:lang w:val="pt-PT"/>
        </w:rPr>
        <w:t xml:space="preserve">TheFork Instagram Giveaway TheFork Fest – </w:t>
      </w:r>
      <w:r w:rsidR="00973D1B">
        <w:rPr>
          <w:lang w:val="pt-PT"/>
        </w:rPr>
        <w:t>Outubro</w:t>
      </w:r>
      <w:r>
        <w:rPr>
          <w:lang w:val="pt-PT"/>
        </w:rPr>
        <w:t xml:space="preserve"> 2019 </w:t>
      </w:r>
      <w:r w:rsidRPr="00D12EE8">
        <w:rPr>
          <w:lang w:val="pt-PT"/>
        </w:rPr>
        <w:t xml:space="preserve"> (“</w:t>
      </w:r>
      <w:r w:rsidRPr="00D12EE8">
        <w:rPr>
          <w:b/>
          <w:lang w:val="pt-PT"/>
        </w:rPr>
        <w:t>Concurso</w:t>
      </w:r>
      <w:r w:rsidRPr="00D12EE8">
        <w:rPr>
          <w:lang w:val="pt-PT"/>
        </w:rPr>
        <w:t xml:space="preserve">”) é </w:t>
      </w:r>
      <w:r w:rsidRPr="00FD16C7">
        <w:rPr>
          <w:lang w:val="pt-PT"/>
        </w:rPr>
        <w:t>patrocinado</w:t>
      </w:r>
      <w:r w:rsidRPr="00D12EE8">
        <w:rPr>
          <w:lang w:val="pt-PT"/>
        </w:rPr>
        <w:t xml:space="preserve"> pela La Fourchette SAS, uma empresa incorporada e </w:t>
      </w:r>
      <w:r>
        <w:rPr>
          <w:lang w:val="pt-PT"/>
        </w:rPr>
        <w:t xml:space="preserve">que opera sob as leis de França, cuja morada registada é </w:t>
      </w:r>
      <w:r w:rsidRPr="00D12EE8">
        <w:rPr>
          <w:lang w:val="pt-PT"/>
        </w:rPr>
        <w:t>70 rue Saint Lazare, Paris (France)</w:t>
      </w:r>
      <w:r>
        <w:rPr>
          <w:lang w:val="pt-PT"/>
        </w:rPr>
        <w:t xml:space="preserve"> e registada com o número </w:t>
      </w:r>
      <w:r w:rsidRPr="00D12EE8">
        <w:rPr>
          <w:lang w:val="pt-PT"/>
        </w:rPr>
        <w:t>494 447</w:t>
      </w:r>
      <w:r>
        <w:rPr>
          <w:lang w:val="pt-PT"/>
        </w:rPr>
        <w:t> </w:t>
      </w:r>
      <w:r w:rsidRPr="00D12EE8">
        <w:rPr>
          <w:lang w:val="pt-PT"/>
        </w:rPr>
        <w:t>949</w:t>
      </w:r>
      <w:r>
        <w:rPr>
          <w:lang w:val="pt-PT"/>
        </w:rPr>
        <w:t xml:space="preserve"> </w:t>
      </w:r>
      <w:r w:rsidRPr="00D12EE8">
        <w:rPr>
          <w:lang w:val="pt-PT"/>
        </w:rPr>
        <w:t>(“</w:t>
      </w:r>
      <w:r>
        <w:rPr>
          <w:b/>
          <w:lang w:val="pt-PT"/>
        </w:rPr>
        <w:t>Patrocinador</w:t>
      </w:r>
      <w:r w:rsidRPr="00D12EE8">
        <w:rPr>
          <w:lang w:val="pt-PT"/>
        </w:rPr>
        <w:t>”).</w:t>
      </w:r>
      <w:r>
        <w:rPr>
          <w:lang w:val="pt-PT"/>
        </w:rPr>
        <w:t xml:space="preserve"> O concurso começa a </w:t>
      </w:r>
      <w:r w:rsidR="00973D1B">
        <w:rPr>
          <w:lang w:val="pt-PT"/>
        </w:rPr>
        <w:t xml:space="preserve">21 de outubro de 2019 e acaba a 27 de outubro de 2019 </w:t>
      </w:r>
      <w:r>
        <w:rPr>
          <w:lang w:val="pt-PT"/>
        </w:rPr>
        <w:t>(“</w:t>
      </w:r>
      <w:r w:rsidRPr="00D12EE8">
        <w:rPr>
          <w:b/>
          <w:lang w:val="pt-PT"/>
        </w:rPr>
        <w:t>Período do Concurso</w:t>
      </w:r>
      <w:r>
        <w:rPr>
          <w:lang w:val="pt-PT"/>
        </w:rPr>
        <w:t>”).</w:t>
      </w:r>
    </w:p>
    <w:p w:rsidR="00EF1405" w:rsidRPr="00BB6DB0" w:rsidRDefault="00EF1405" w:rsidP="00EF1405">
      <w:pPr>
        <w:spacing w:after="0" w:line="240" w:lineRule="auto"/>
        <w:jc w:val="both"/>
        <w:rPr>
          <w:lang w:val="pt-PT"/>
        </w:rPr>
      </w:pPr>
    </w:p>
    <w:p w:rsidR="00EF1405" w:rsidRPr="0011425C" w:rsidRDefault="00EF1405" w:rsidP="00EF1405">
      <w:pPr>
        <w:spacing w:after="0" w:line="240" w:lineRule="auto"/>
        <w:jc w:val="both"/>
        <w:rPr>
          <w:lang w:val="pt-PT"/>
        </w:rPr>
      </w:pPr>
      <w:r w:rsidRPr="0011425C">
        <w:rPr>
          <w:lang w:val="pt-PT"/>
        </w:rPr>
        <w:t>Estes termos definem as regras aplic</w:t>
      </w:r>
      <w:r>
        <w:rPr>
          <w:lang w:val="pt-PT"/>
        </w:rPr>
        <w:t>áveis à sua participação no Concurso e os seus termos e condições (as “</w:t>
      </w:r>
      <w:r w:rsidRPr="0011425C">
        <w:rPr>
          <w:b/>
          <w:lang w:val="pt-PT"/>
        </w:rPr>
        <w:t>Regras</w:t>
      </w:r>
      <w:r>
        <w:rPr>
          <w:lang w:val="pt-PT"/>
        </w:rPr>
        <w:t>”).</w:t>
      </w:r>
    </w:p>
    <w:p w:rsidR="00EF1405" w:rsidRPr="00C53E07" w:rsidRDefault="00EF1405" w:rsidP="00EF1405">
      <w:pPr>
        <w:spacing w:after="0" w:line="240" w:lineRule="auto"/>
        <w:jc w:val="both"/>
        <w:rPr>
          <w:lang w:val="pt-PT"/>
        </w:rPr>
      </w:pPr>
    </w:p>
    <w:p w:rsidR="00EF1405" w:rsidRPr="00A61D9E" w:rsidRDefault="00EF1405" w:rsidP="00EF1405">
      <w:pPr>
        <w:spacing w:after="0" w:line="240" w:lineRule="auto"/>
        <w:jc w:val="both"/>
        <w:rPr>
          <w:b/>
          <w:lang w:val="en-US"/>
        </w:rPr>
      </w:pPr>
      <w:r>
        <w:rPr>
          <w:b/>
          <w:lang w:val="en-US"/>
        </w:rPr>
        <w:t>SECÇÃO</w:t>
      </w:r>
      <w:r w:rsidRPr="00A61D9E">
        <w:rPr>
          <w:b/>
          <w:lang w:val="en-US"/>
        </w:rPr>
        <w:t xml:space="preserve"> 2 </w:t>
      </w:r>
      <w:r>
        <w:rPr>
          <w:b/>
          <w:lang w:val="en-US"/>
        </w:rPr>
        <w:t>–</w:t>
      </w:r>
      <w:r w:rsidRPr="00A61D9E">
        <w:rPr>
          <w:b/>
          <w:lang w:val="en-US"/>
        </w:rPr>
        <w:t xml:space="preserve"> </w:t>
      </w:r>
      <w:r>
        <w:rPr>
          <w:b/>
          <w:lang w:val="en-US"/>
        </w:rPr>
        <w:t>COMO PARTICIPAR</w:t>
      </w:r>
      <w:r w:rsidRPr="00A61D9E">
        <w:rPr>
          <w:b/>
          <w:lang w:val="en-US"/>
        </w:rPr>
        <w:t xml:space="preserve">. </w:t>
      </w:r>
    </w:p>
    <w:p w:rsidR="00EF1405" w:rsidRPr="00A61D9E" w:rsidRDefault="00EF1405" w:rsidP="00EF1405">
      <w:pPr>
        <w:spacing w:after="0" w:line="240" w:lineRule="auto"/>
        <w:jc w:val="both"/>
        <w:rPr>
          <w:b/>
          <w:lang w:val="en-US"/>
        </w:rPr>
      </w:pPr>
    </w:p>
    <w:p w:rsidR="00EF1405" w:rsidRPr="00953C86" w:rsidRDefault="00EF1405" w:rsidP="00EF1405">
      <w:pPr>
        <w:pStyle w:val="ListParagraph"/>
        <w:numPr>
          <w:ilvl w:val="0"/>
          <w:numId w:val="2"/>
        </w:numPr>
        <w:rPr>
          <w:u w:val="single"/>
          <w:lang w:val="en-US"/>
        </w:rPr>
      </w:pPr>
      <w:proofErr w:type="spellStart"/>
      <w:r>
        <w:rPr>
          <w:u w:val="single"/>
          <w:lang w:val="en-US"/>
        </w:rPr>
        <w:t>Elegibilidade</w:t>
      </w:r>
      <w:proofErr w:type="spellEnd"/>
    </w:p>
    <w:p w:rsidR="00EF1405" w:rsidRPr="005160AB" w:rsidRDefault="00EF1405" w:rsidP="00EF1405">
      <w:pPr>
        <w:spacing w:after="0" w:line="240" w:lineRule="auto"/>
        <w:jc w:val="both"/>
        <w:rPr>
          <w:lang w:val="pt-PT"/>
        </w:rPr>
      </w:pPr>
      <w:r w:rsidRPr="00B0154C">
        <w:rPr>
          <w:lang w:val="pt-PT"/>
        </w:rPr>
        <w:t>O concurso é dirigido a resident</w:t>
      </w:r>
      <w:r>
        <w:rPr>
          <w:lang w:val="pt-PT"/>
        </w:rPr>
        <w:t>e</w:t>
      </w:r>
      <w:r w:rsidRPr="00B0154C">
        <w:rPr>
          <w:lang w:val="pt-PT"/>
        </w:rPr>
        <w:t>s de Portugal que tenham a partir de 18 anos de idade (“</w:t>
      </w:r>
      <w:r w:rsidRPr="00B0154C">
        <w:rPr>
          <w:b/>
          <w:lang w:val="pt-PT"/>
        </w:rPr>
        <w:t>Participantes Eleg</w:t>
      </w:r>
      <w:r>
        <w:rPr>
          <w:b/>
          <w:lang w:val="pt-PT"/>
        </w:rPr>
        <w:t>íveis</w:t>
      </w:r>
      <w:r w:rsidRPr="00B0154C">
        <w:rPr>
          <w:lang w:val="pt-PT"/>
        </w:rPr>
        <w:t xml:space="preserve">”). </w:t>
      </w:r>
      <w:r w:rsidRPr="0011425C">
        <w:rPr>
          <w:lang w:val="pt-PT"/>
        </w:rPr>
        <w:t>Qualquer indivíduo (incluindo mas não limitado a trabalhadores, diretores, agentes, consultores, trabalhadores independent</w:t>
      </w:r>
      <w:r>
        <w:rPr>
          <w:lang w:val="pt-PT"/>
        </w:rPr>
        <w:t>e</w:t>
      </w:r>
      <w:r w:rsidRPr="0011425C">
        <w:rPr>
          <w:lang w:val="pt-PT"/>
        </w:rPr>
        <w:t>s, representantes e estagi</w:t>
      </w:r>
      <w:r>
        <w:rPr>
          <w:lang w:val="pt-PT"/>
        </w:rPr>
        <w:t>ários) que tenham uma relação laboral ou prestaram serviços para o Patrocinador ou qualquer outra organização afiliada com Patrocinador, administração, cumprimento, apoio ao prémio, propaganda ou promoção do Concurso não são elegíveis para participar ou ganhar e os membros familiares e pessoas do mesmo agregado familiar ou com mesma morada destes indivíduos não são elegíveis para participar no concurso (coletivamente “</w:t>
      </w:r>
      <w:r>
        <w:rPr>
          <w:b/>
          <w:lang w:val="pt-PT"/>
        </w:rPr>
        <w:t>Partes Excluídas”).</w:t>
      </w:r>
    </w:p>
    <w:p w:rsidR="00EF1405" w:rsidRPr="005160AB" w:rsidRDefault="00EF1405" w:rsidP="00EF1405">
      <w:pPr>
        <w:spacing w:after="0" w:line="240" w:lineRule="auto"/>
        <w:jc w:val="both"/>
        <w:rPr>
          <w:lang w:val="pt-PT"/>
        </w:rPr>
      </w:pPr>
    </w:p>
    <w:p w:rsidR="00EF1405" w:rsidRPr="0011425C" w:rsidRDefault="00EF1405" w:rsidP="00EF1405">
      <w:pPr>
        <w:rPr>
          <w:lang w:val="pt-PT"/>
        </w:rPr>
      </w:pPr>
      <w:r>
        <w:rPr>
          <w:lang w:val="pt-PT"/>
        </w:rPr>
        <w:t>Participantes Elegíveis</w:t>
      </w:r>
      <w:r w:rsidRPr="0011425C">
        <w:rPr>
          <w:lang w:val="pt-PT"/>
        </w:rPr>
        <w:t xml:space="preserve"> podem participar no Concurso da seguinte forma:</w:t>
      </w:r>
      <w:r>
        <w:rPr>
          <w:lang w:val="pt-PT"/>
        </w:rPr>
        <w:t xml:space="preserve"> </w:t>
      </w:r>
    </w:p>
    <w:p w:rsidR="00EF1405" w:rsidRDefault="00EF1405" w:rsidP="00EF1405">
      <w:pPr>
        <w:pStyle w:val="ListParagraph"/>
        <w:numPr>
          <w:ilvl w:val="0"/>
          <w:numId w:val="1"/>
        </w:numPr>
        <w:rPr>
          <w:lang w:val="pt-PT"/>
        </w:rPr>
      </w:pPr>
      <w:r>
        <w:rPr>
          <w:lang w:val="pt-PT"/>
        </w:rPr>
        <w:t xml:space="preserve">Seguir a página de Instagram </w:t>
      </w:r>
      <w:r w:rsidRPr="0011425C">
        <w:rPr>
          <w:lang w:val="pt-PT"/>
        </w:rPr>
        <w:t>“thefork_pt”, em</w:t>
      </w:r>
      <w:r>
        <w:rPr>
          <w:lang w:val="pt-PT"/>
        </w:rPr>
        <w:t xml:space="preserve"> </w:t>
      </w:r>
      <w:hyperlink r:id="rId5" w:history="1">
        <w:r>
          <w:rPr>
            <w:rStyle w:val="Hyperlink"/>
          </w:rPr>
          <w:t>https://www.instagram.com/theforkpt/</w:t>
        </w:r>
      </w:hyperlink>
      <w:r w:rsidRPr="0011425C">
        <w:rPr>
          <w:lang w:val="pt-PT"/>
        </w:rPr>
        <w:t>;</w:t>
      </w:r>
    </w:p>
    <w:p w:rsidR="00EF1405" w:rsidRPr="00973D1B" w:rsidRDefault="00EF1405" w:rsidP="00EF1405">
      <w:pPr>
        <w:pStyle w:val="ListParagraph"/>
        <w:numPr>
          <w:ilvl w:val="0"/>
          <w:numId w:val="1"/>
        </w:numPr>
        <w:rPr>
          <w:lang w:val="pt-PT"/>
        </w:rPr>
      </w:pPr>
      <w:r w:rsidRPr="00973D1B">
        <w:rPr>
          <w:lang w:val="pt-PT"/>
        </w:rPr>
        <w:t>Se</w:t>
      </w:r>
      <w:r w:rsidR="00CC4D0A" w:rsidRPr="00973D1B">
        <w:rPr>
          <w:lang w:val="pt-PT"/>
        </w:rPr>
        <w:t>guir a página do restaurante</w:t>
      </w:r>
      <w:r w:rsidRPr="00973D1B">
        <w:rPr>
          <w:lang w:val="pt-PT"/>
        </w:rPr>
        <w:t>s</w:t>
      </w:r>
      <w:r w:rsidR="00CC4D0A" w:rsidRPr="00973D1B">
        <w:rPr>
          <w:lang w:val="pt-PT"/>
        </w:rPr>
        <w:t xml:space="preserve"> </w:t>
      </w:r>
      <w:r w:rsidRPr="00973D1B">
        <w:rPr>
          <w:lang w:val="pt-PT"/>
        </w:rPr>
        <w:t>parceiro indicada na publicação;</w:t>
      </w:r>
    </w:p>
    <w:p w:rsidR="00EF1405" w:rsidRPr="0011425C" w:rsidRDefault="00973D1B" w:rsidP="00EF1405">
      <w:pPr>
        <w:pStyle w:val="ListParagraph"/>
        <w:numPr>
          <w:ilvl w:val="0"/>
          <w:numId w:val="1"/>
        </w:numPr>
        <w:rPr>
          <w:lang w:val="pt-PT"/>
        </w:rPr>
      </w:pPr>
      <w:r>
        <w:rPr>
          <w:lang w:val="pt-PT"/>
        </w:rPr>
        <w:t>Partilhar nos comentários da publicação uma frase criativa obedecendo aos critérios da publicação</w:t>
      </w:r>
      <w:r w:rsidR="00EF1405" w:rsidRPr="0011425C">
        <w:rPr>
          <w:lang w:val="pt-PT"/>
        </w:rPr>
        <w:t xml:space="preserve">. </w:t>
      </w:r>
    </w:p>
    <w:p w:rsidR="00EF1405" w:rsidRPr="0011425C" w:rsidRDefault="00EF1405" w:rsidP="00EF1405">
      <w:pPr>
        <w:spacing w:after="0" w:line="240" w:lineRule="auto"/>
        <w:rPr>
          <w:lang w:val="pt-PT"/>
        </w:rPr>
      </w:pPr>
      <w:r>
        <w:rPr>
          <w:lang w:val="pt-PT"/>
        </w:rPr>
        <w:t xml:space="preserve">Qualquer outra forma de participação será excluída. </w:t>
      </w:r>
    </w:p>
    <w:p w:rsidR="00EF1405" w:rsidRPr="00B0154C" w:rsidRDefault="00EF1405" w:rsidP="00EF1405">
      <w:pPr>
        <w:spacing w:after="0" w:line="240" w:lineRule="auto"/>
        <w:jc w:val="both"/>
        <w:rPr>
          <w:lang w:val="pt-PT"/>
        </w:rPr>
      </w:pPr>
    </w:p>
    <w:p w:rsidR="00EF1405" w:rsidRPr="00953C86" w:rsidRDefault="00EF1405" w:rsidP="00EF1405">
      <w:pPr>
        <w:pStyle w:val="ListParagraph"/>
        <w:numPr>
          <w:ilvl w:val="0"/>
          <w:numId w:val="3"/>
        </w:numPr>
        <w:spacing w:after="0" w:line="240" w:lineRule="auto"/>
        <w:jc w:val="both"/>
        <w:rPr>
          <w:u w:val="single"/>
          <w:lang w:val="en-US"/>
        </w:rPr>
      </w:pPr>
      <w:proofErr w:type="spellStart"/>
      <w:r w:rsidRPr="00953C86">
        <w:rPr>
          <w:u w:val="single"/>
          <w:lang w:val="en-US"/>
        </w:rPr>
        <w:t>Sub</w:t>
      </w:r>
      <w:r>
        <w:rPr>
          <w:u w:val="single"/>
          <w:lang w:val="en-US"/>
        </w:rPr>
        <w:t>missões</w:t>
      </w:r>
      <w:proofErr w:type="spellEnd"/>
    </w:p>
    <w:p w:rsidR="00EF1405" w:rsidRDefault="00EF1405" w:rsidP="00EF1405">
      <w:pPr>
        <w:spacing w:after="0" w:line="240" w:lineRule="auto"/>
        <w:jc w:val="both"/>
        <w:rPr>
          <w:lang w:val="en-US"/>
        </w:rPr>
      </w:pPr>
    </w:p>
    <w:p w:rsidR="00EF1405" w:rsidRPr="005160AB" w:rsidRDefault="00EF1405" w:rsidP="00EF1405">
      <w:pPr>
        <w:spacing w:after="0" w:line="240" w:lineRule="auto"/>
        <w:jc w:val="both"/>
        <w:rPr>
          <w:lang w:val="pt-PT"/>
        </w:rPr>
      </w:pPr>
      <w:r w:rsidRPr="005160AB">
        <w:rPr>
          <w:lang w:val="pt-PT"/>
        </w:rPr>
        <w:t>Todas as participações com informação em f</w:t>
      </w:r>
      <w:r>
        <w:rPr>
          <w:lang w:val="pt-PT"/>
        </w:rPr>
        <w:t xml:space="preserve">alta, falsa, ilegível ou fraudulenta será considerada nula. </w:t>
      </w:r>
    </w:p>
    <w:p w:rsidR="00EF1405" w:rsidRDefault="00EF1405" w:rsidP="00EF1405">
      <w:pPr>
        <w:spacing w:after="0" w:line="240" w:lineRule="auto"/>
        <w:jc w:val="both"/>
        <w:rPr>
          <w:lang w:val="pt-PT"/>
        </w:rPr>
      </w:pPr>
    </w:p>
    <w:p w:rsidR="00EF1405" w:rsidRDefault="00EF1405" w:rsidP="00EF1405">
      <w:pPr>
        <w:spacing w:after="0" w:line="240" w:lineRule="auto"/>
        <w:jc w:val="both"/>
        <w:rPr>
          <w:lang w:val="pt-PT"/>
        </w:rPr>
      </w:pPr>
      <w:r>
        <w:rPr>
          <w:lang w:val="pt-PT"/>
        </w:rPr>
        <w:t>Qualquer informação submetida no contexto da participação deverá respeitar os seguintes critérios: (a) não deverá ser depreciativo, ofensivo, ameaçador, difamatório, depreciativo, conter qualquer conteúdo que seja impróprio, indecente, sexual, profano, injustificadamente perigoso para pessoas e bens, calunioso, discriminatório de qualquer forma, ou</w:t>
      </w:r>
      <w:r w:rsidR="00A234C1">
        <w:rPr>
          <w:lang w:val="pt-PT"/>
        </w:rPr>
        <w:t xml:space="preserve"> que promova ódio, ou prejudique</w:t>
      </w:r>
      <w:r>
        <w:rPr>
          <w:lang w:val="pt-PT"/>
        </w:rPr>
        <w:t xml:space="preserve"> qualquer grupo ou pessoa, ou não cumprir o tema e espírito do Patrocinador; (b) não deverá conter conteúdo, material ou qualquer elemento que seja ilegal, ou que de outra forma viole ou seja contrário a todas as leis federais, estaduais ou locais aplicáveis; (c) não deverá conter qualquer conteúdo, material ou elemento que exiba qualquer publicidade, slogan, logótipo, marca registada ou que de outra forma </w:t>
      </w:r>
      <w:r>
        <w:rPr>
          <w:lang w:val="pt-PT"/>
        </w:rPr>
        <w:lastRenderedPageBreak/>
        <w:t xml:space="preserve">indique patrocínio ou </w:t>
      </w:r>
      <w:r w:rsidRPr="00FD16C7">
        <w:rPr>
          <w:lang w:val="pt-PT"/>
        </w:rPr>
        <w:t>endosso</w:t>
      </w:r>
      <w:r>
        <w:rPr>
          <w:lang w:val="pt-PT"/>
        </w:rPr>
        <w:t xml:space="preserve"> a terceiros, entidade comercial ou que não esteja dentro do espírito do Patrocinador, conforme determinado pelo Patrocinador a seu exclusivo critério; (d) não deverá conter qualquer conteúdo, elemento ou material que viole a publicidade, a privacidade ou os direitos de propriedade intelectual de terceiros; (e) não deve incluir comentários depreciativos relacionados ao Patrocinador ou a terceiros; ou (f) não deverá conter nenhum  material que viole os termos e condições da conta do Instagram, incluindo mas não limitado a qualquer conteúdo identificado incorretamente ou uso de hashtags incorretos.</w:t>
      </w:r>
    </w:p>
    <w:p w:rsidR="00EF1405" w:rsidRDefault="00EF1405" w:rsidP="00EF1405">
      <w:pPr>
        <w:spacing w:after="0" w:line="240" w:lineRule="auto"/>
        <w:jc w:val="both"/>
        <w:rPr>
          <w:lang w:val="pt-PT"/>
        </w:rPr>
      </w:pPr>
    </w:p>
    <w:p w:rsidR="00EF1405" w:rsidRPr="00796371" w:rsidRDefault="00EF1405" w:rsidP="00EF1405">
      <w:pPr>
        <w:spacing w:after="0" w:line="240" w:lineRule="auto"/>
        <w:jc w:val="both"/>
        <w:rPr>
          <w:lang w:val="pt-PT"/>
        </w:rPr>
      </w:pPr>
    </w:p>
    <w:p w:rsidR="00EF1405" w:rsidRPr="00C53E07" w:rsidRDefault="00EF1405" w:rsidP="00EF1405">
      <w:pPr>
        <w:spacing w:after="0" w:line="240" w:lineRule="auto"/>
        <w:jc w:val="both"/>
        <w:rPr>
          <w:b/>
          <w:lang w:val="pt-PT"/>
        </w:rPr>
      </w:pPr>
      <w:r w:rsidRPr="00C53E07">
        <w:rPr>
          <w:b/>
          <w:lang w:val="pt-PT"/>
        </w:rPr>
        <w:t xml:space="preserve">SECÇÃO 3 – PRÉMIO. </w:t>
      </w:r>
    </w:p>
    <w:p w:rsidR="00EF1405" w:rsidRPr="00C53E07" w:rsidRDefault="00EF1405" w:rsidP="00EF1405">
      <w:pPr>
        <w:spacing w:after="0" w:line="240" w:lineRule="auto"/>
        <w:jc w:val="both"/>
        <w:rPr>
          <w:lang w:val="pt-PT"/>
        </w:rPr>
      </w:pPr>
    </w:p>
    <w:p w:rsidR="002C1F8D" w:rsidRDefault="00973D1B" w:rsidP="00EF1405">
      <w:pPr>
        <w:spacing w:after="0" w:line="240" w:lineRule="auto"/>
        <w:jc w:val="both"/>
        <w:rPr>
          <w:lang w:val="pt-PT"/>
        </w:rPr>
      </w:pPr>
      <w:r w:rsidRPr="00E00978">
        <w:rPr>
          <w:lang w:val="pt-PT"/>
        </w:rPr>
        <w:t>O</w:t>
      </w:r>
      <w:r w:rsidR="00EF1405" w:rsidRPr="00E00978">
        <w:rPr>
          <w:lang w:val="pt-PT"/>
        </w:rPr>
        <w:t xml:space="preserve"> vencedor receber</w:t>
      </w:r>
      <w:r w:rsidRPr="00E00978">
        <w:rPr>
          <w:lang w:val="pt-PT"/>
        </w:rPr>
        <w:t>á</w:t>
      </w:r>
      <w:r w:rsidR="00EF1405" w:rsidRPr="00E00978">
        <w:rPr>
          <w:lang w:val="pt-PT"/>
        </w:rPr>
        <w:t xml:space="preserve"> </w:t>
      </w:r>
      <w:r w:rsidR="00CC4D0A" w:rsidRPr="00E00978">
        <w:rPr>
          <w:lang w:val="pt-PT"/>
        </w:rPr>
        <w:t xml:space="preserve">uma (1) </w:t>
      </w:r>
      <w:r w:rsidR="00EF1405" w:rsidRPr="00E00978">
        <w:rPr>
          <w:lang w:val="pt-PT"/>
        </w:rPr>
        <w:t xml:space="preserve">refeição para duas </w:t>
      </w:r>
      <w:r w:rsidR="00CC4D0A" w:rsidRPr="00E00978">
        <w:rPr>
          <w:lang w:val="pt-PT"/>
        </w:rPr>
        <w:t xml:space="preserve">(2) </w:t>
      </w:r>
      <w:r w:rsidR="00EF1405" w:rsidRPr="00E00978">
        <w:rPr>
          <w:lang w:val="pt-PT"/>
        </w:rPr>
        <w:t xml:space="preserve">pessoas no valor </w:t>
      </w:r>
      <w:r w:rsidR="00CC4D0A" w:rsidRPr="00E00978">
        <w:rPr>
          <w:lang w:val="pt-PT"/>
        </w:rPr>
        <w:t xml:space="preserve">total </w:t>
      </w:r>
      <w:r w:rsidR="00EF1405" w:rsidRPr="00E00978">
        <w:rPr>
          <w:lang w:val="pt-PT"/>
        </w:rPr>
        <w:t xml:space="preserve">de 80€ </w:t>
      </w:r>
      <w:r w:rsidR="00CC4D0A" w:rsidRPr="00E00978">
        <w:rPr>
          <w:lang w:val="pt-PT"/>
        </w:rPr>
        <w:t xml:space="preserve"> </w:t>
      </w:r>
      <w:r w:rsidR="00EF1405" w:rsidRPr="00E00978">
        <w:rPr>
          <w:lang w:val="pt-PT"/>
        </w:rPr>
        <w:t>(“</w:t>
      </w:r>
      <w:r w:rsidR="00EF1405" w:rsidRPr="00E00978">
        <w:rPr>
          <w:b/>
          <w:lang w:val="pt-PT"/>
        </w:rPr>
        <w:t>Prémio</w:t>
      </w:r>
      <w:r w:rsidR="00EF1405" w:rsidRPr="00E00978">
        <w:rPr>
          <w:lang w:val="pt-PT"/>
        </w:rPr>
        <w:t>”</w:t>
      </w:r>
      <w:r w:rsidR="00CC4D0A" w:rsidRPr="00E00978">
        <w:rPr>
          <w:lang w:val="pt-PT"/>
        </w:rPr>
        <w:t>)</w:t>
      </w:r>
      <w:r w:rsidR="00A234C1">
        <w:rPr>
          <w:lang w:val="pt-PT"/>
        </w:rPr>
        <w:t xml:space="preserve">. </w:t>
      </w:r>
      <w:r w:rsidR="00EF1405" w:rsidRPr="00E00978">
        <w:rPr>
          <w:lang w:val="pt-PT"/>
        </w:rPr>
        <w:t xml:space="preserve">O Prémio terá a validade de </w:t>
      </w:r>
      <w:r w:rsidR="00E00978" w:rsidRPr="00E00978">
        <w:rPr>
          <w:lang w:val="pt-PT"/>
        </w:rPr>
        <w:t>21 dias</w:t>
      </w:r>
      <w:r w:rsidR="00EF1405" w:rsidRPr="00E00978">
        <w:rPr>
          <w:lang w:val="pt-PT"/>
        </w:rPr>
        <w:t xml:space="preserve"> e deverá ser usado até dia </w:t>
      </w:r>
      <w:r w:rsidR="00E00978" w:rsidRPr="00E00978">
        <w:rPr>
          <w:lang w:val="pt-PT"/>
        </w:rPr>
        <w:t>17 de novembro de</w:t>
      </w:r>
      <w:r w:rsidR="00EF1405" w:rsidRPr="00E00978">
        <w:rPr>
          <w:lang w:val="pt-PT"/>
        </w:rPr>
        <w:t xml:space="preserve"> 2019, numa re</w:t>
      </w:r>
      <w:r w:rsidR="00CC4D0A" w:rsidRPr="00E00978">
        <w:rPr>
          <w:lang w:val="pt-PT"/>
        </w:rPr>
        <w:t xml:space="preserve">serva feita pelo TheFork e </w:t>
      </w:r>
      <w:r w:rsidR="001D7904" w:rsidRPr="00E00978">
        <w:rPr>
          <w:lang w:val="pt-PT"/>
        </w:rPr>
        <w:t>notificando a equipa TheFork</w:t>
      </w:r>
      <w:r w:rsidR="00CC4D0A" w:rsidRPr="00E00978">
        <w:rPr>
          <w:lang w:val="pt-PT"/>
        </w:rPr>
        <w:t xml:space="preserve"> através de detalhes </w:t>
      </w:r>
      <w:r w:rsidR="001D7904" w:rsidRPr="00E00978">
        <w:rPr>
          <w:lang w:val="pt-PT"/>
        </w:rPr>
        <w:t xml:space="preserve">mencionados pelo Patrocinador por mensagem privada, </w:t>
      </w:r>
      <w:r w:rsidR="00CC4D0A" w:rsidRPr="00E00978">
        <w:rPr>
          <w:lang w:val="pt-PT"/>
        </w:rPr>
        <w:t>no restaurante mencio</w:t>
      </w:r>
      <w:r w:rsidRPr="00E00978">
        <w:rPr>
          <w:lang w:val="pt-PT"/>
        </w:rPr>
        <w:t>nado na publicação.</w:t>
      </w:r>
    </w:p>
    <w:p w:rsidR="00973D1B" w:rsidRDefault="00973D1B" w:rsidP="00EF1405">
      <w:pPr>
        <w:spacing w:after="0" w:line="240" w:lineRule="auto"/>
        <w:jc w:val="both"/>
        <w:rPr>
          <w:lang w:val="pt-PT"/>
        </w:rPr>
      </w:pPr>
    </w:p>
    <w:p w:rsidR="002C1F8D" w:rsidRPr="00973D1B" w:rsidRDefault="002C1F8D" w:rsidP="002C1F8D">
      <w:pPr>
        <w:spacing w:after="0" w:line="240" w:lineRule="auto"/>
        <w:jc w:val="both"/>
        <w:rPr>
          <w:lang w:val="pt-PT"/>
        </w:rPr>
      </w:pPr>
      <w:r w:rsidRPr="00973D1B">
        <w:rPr>
          <w:lang w:val="pt-PT"/>
        </w:rPr>
        <w:t>Caso o valor total da refeição seja superior ao valor do Prémio, o vencedor deverá pagar o excedente. Caso o valor total da refeição seja inferior ao valor do Prémio, o restaurante, o Patrocinador ou qualquer Parte Excluída não reembolsará o montante por qualquer método de pagamento, incluindo mas não limitado a devolução em dinheiro, vale de oferta, ou reembolso para o cartão de crédito ou débito.</w:t>
      </w:r>
    </w:p>
    <w:p w:rsidR="002C1F8D" w:rsidRDefault="002C1F8D" w:rsidP="00EF1405">
      <w:pPr>
        <w:spacing w:after="0" w:line="240" w:lineRule="auto"/>
        <w:jc w:val="both"/>
        <w:rPr>
          <w:lang w:val="pt-PT"/>
        </w:rPr>
      </w:pPr>
    </w:p>
    <w:p w:rsidR="00EF1405" w:rsidRPr="00C53E07" w:rsidRDefault="00EF1405" w:rsidP="00EF1405">
      <w:pPr>
        <w:spacing w:after="0" w:line="240" w:lineRule="auto"/>
        <w:jc w:val="both"/>
        <w:rPr>
          <w:lang w:val="pt-PT"/>
        </w:rPr>
      </w:pPr>
    </w:p>
    <w:p w:rsidR="00EF1405" w:rsidRPr="00E11B5B" w:rsidRDefault="00EF1405" w:rsidP="00EF1405">
      <w:pPr>
        <w:spacing w:after="0" w:line="240" w:lineRule="auto"/>
        <w:jc w:val="both"/>
        <w:rPr>
          <w:b/>
          <w:lang w:val="pt-PT"/>
        </w:rPr>
      </w:pPr>
      <w:r w:rsidRPr="00E11B5B">
        <w:rPr>
          <w:b/>
          <w:lang w:val="pt-PT"/>
        </w:rPr>
        <w:t>S</w:t>
      </w:r>
      <w:r>
        <w:rPr>
          <w:b/>
          <w:lang w:val="pt-PT"/>
        </w:rPr>
        <w:t>ECÇÃO</w:t>
      </w:r>
      <w:r w:rsidRPr="00E11B5B">
        <w:rPr>
          <w:b/>
          <w:lang w:val="pt-PT"/>
        </w:rPr>
        <w:t xml:space="preserve"> 4 – ATRUBUIÇÃO DO PRÉMIO. </w:t>
      </w:r>
    </w:p>
    <w:p w:rsidR="00EF1405" w:rsidRPr="00E11B5B" w:rsidRDefault="00EF1405" w:rsidP="00EF1405">
      <w:pPr>
        <w:spacing w:after="0" w:line="240" w:lineRule="auto"/>
        <w:jc w:val="both"/>
        <w:rPr>
          <w:lang w:val="pt-PT"/>
        </w:rPr>
      </w:pPr>
    </w:p>
    <w:p w:rsidR="00EF1405" w:rsidRDefault="00EF1405" w:rsidP="00EF1405">
      <w:pPr>
        <w:spacing w:after="0" w:line="240" w:lineRule="auto"/>
        <w:jc w:val="both"/>
        <w:rPr>
          <w:lang w:val="pt-PT"/>
        </w:rPr>
      </w:pPr>
      <w:r w:rsidRPr="00E11B5B">
        <w:rPr>
          <w:lang w:val="pt-PT"/>
        </w:rPr>
        <w:t>Uma seleç</w:t>
      </w:r>
      <w:r>
        <w:rPr>
          <w:lang w:val="pt-PT"/>
        </w:rPr>
        <w:t xml:space="preserve">ão </w:t>
      </w:r>
      <w:r w:rsidR="00973D1B">
        <w:rPr>
          <w:lang w:val="pt-PT"/>
        </w:rPr>
        <w:t>da frase mais criativa será feita no dia 28 de outubro de 2019 para determinar o</w:t>
      </w:r>
      <w:r>
        <w:rPr>
          <w:lang w:val="pt-PT"/>
        </w:rPr>
        <w:t xml:space="preserve"> vencedor do Concurso. Para participar no Concurso, todas as participações deverão respeitar o </w:t>
      </w:r>
      <w:r w:rsidRPr="00C53E07">
        <w:rPr>
          <w:lang w:val="pt-PT"/>
        </w:rPr>
        <w:t>disposto na Secção 2. O vencedor</w:t>
      </w:r>
      <w:r>
        <w:rPr>
          <w:lang w:val="pt-PT"/>
        </w:rPr>
        <w:t xml:space="preserve"> ser</w:t>
      </w:r>
      <w:r w:rsidR="00973D1B">
        <w:rPr>
          <w:lang w:val="pt-PT"/>
        </w:rPr>
        <w:t>á</w:t>
      </w:r>
      <w:r w:rsidRPr="00C53E07">
        <w:rPr>
          <w:lang w:val="pt-PT"/>
        </w:rPr>
        <w:t xml:space="preserve"> identificado no post do Concurso e/ou através de Instagram Stories da página de Instagram do TheFork. O Patrocinador irá notificar o vencedor por mensagem privada na sua conta de Instagram usada para participar no Concurso até quatro (4) dias após o fim do Período do Concurso.</w:t>
      </w:r>
    </w:p>
    <w:p w:rsidR="00EF1405" w:rsidRDefault="00EF1405" w:rsidP="00EF1405">
      <w:pPr>
        <w:spacing w:after="0" w:line="240" w:lineRule="auto"/>
        <w:jc w:val="both"/>
        <w:rPr>
          <w:lang w:val="pt-PT"/>
        </w:rPr>
      </w:pPr>
    </w:p>
    <w:p w:rsidR="00EF1405" w:rsidRDefault="002C1F8D" w:rsidP="00EF1405">
      <w:pPr>
        <w:spacing w:after="0" w:line="240" w:lineRule="auto"/>
        <w:jc w:val="both"/>
        <w:rPr>
          <w:lang w:val="pt-PT"/>
        </w:rPr>
      </w:pPr>
      <w:r>
        <w:rPr>
          <w:lang w:val="pt-PT"/>
        </w:rPr>
        <w:t>Para declarar o seu P</w:t>
      </w:r>
      <w:r w:rsidR="00EF1405">
        <w:rPr>
          <w:lang w:val="pt-PT"/>
        </w:rPr>
        <w:t xml:space="preserve">rémio </w:t>
      </w:r>
      <w:r w:rsidR="00973D1B">
        <w:rPr>
          <w:lang w:val="pt-PT"/>
        </w:rPr>
        <w:t>o</w:t>
      </w:r>
      <w:r w:rsidR="00EF1405">
        <w:rPr>
          <w:lang w:val="pt-PT"/>
        </w:rPr>
        <w:t xml:space="preserve"> vencedor deverá responder dentro de três (3) dias via Instagram. Antes de distribuir o Prémio, o Patrocinador pode exigir ao vencedor a apresentação de provas de identificação e outras provas de elegibilidade dentro destas Regras.</w:t>
      </w:r>
    </w:p>
    <w:p w:rsidR="00EF1405" w:rsidRDefault="00EF1405" w:rsidP="00EF1405">
      <w:pPr>
        <w:spacing w:after="0" w:line="240" w:lineRule="auto"/>
        <w:jc w:val="both"/>
        <w:rPr>
          <w:lang w:val="pt-PT"/>
        </w:rPr>
      </w:pPr>
    </w:p>
    <w:p w:rsidR="00EF1405" w:rsidRDefault="00EF1405" w:rsidP="00EF1405">
      <w:pPr>
        <w:spacing w:after="0" w:line="240" w:lineRule="auto"/>
        <w:jc w:val="both"/>
        <w:rPr>
          <w:lang w:val="pt-PT"/>
        </w:rPr>
      </w:pPr>
      <w:r>
        <w:rPr>
          <w:lang w:val="pt-PT"/>
        </w:rPr>
        <w:t xml:space="preserve">Se o </w:t>
      </w:r>
      <w:r w:rsidRPr="00C53E07">
        <w:rPr>
          <w:lang w:val="pt-PT"/>
        </w:rPr>
        <w:t>vencedor não estiver elegível ou não estiver em concordância com estas Regras, se recusar o prémio, se não reclamou o prémio, o Patrocinador não consegue entrar em contacto com ele/ela</w:t>
      </w:r>
      <w:r>
        <w:rPr>
          <w:lang w:val="pt-PT"/>
        </w:rPr>
        <w:t>, ou no caso d</w:t>
      </w:r>
      <w:r w:rsidRPr="00C53E07">
        <w:rPr>
          <w:lang w:val="pt-PT"/>
        </w:rPr>
        <w:t>o Prémio ou notificação seja devolvido como não entregue, o vencedor irá perder o Prémio e será efetuada uma nova seleção aleatória para auferir um novo vencedor.</w:t>
      </w:r>
    </w:p>
    <w:p w:rsidR="00EF1405" w:rsidRDefault="00EF1405" w:rsidP="00EF1405">
      <w:pPr>
        <w:spacing w:after="0" w:line="240" w:lineRule="auto"/>
        <w:jc w:val="both"/>
        <w:rPr>
          <w:lang w:val="pt-PT"/>
        </w:rPr>
      </w:pPr>
    </w:p>
    <w:p w:rsidR="00EF1405" w:rsidRDefault="00EF1405" w:rsidP="00EF1405">
      <w:pPr>
        <w:spacing w:after="0" w:line="240" w:lineRule="auto"/>
        <w:jc w:val="both"/>
        <w:rPr>
          <w:lang w:val="pt-PT"/>
        </w:rPr>
      </w:pPr>
      <w:r>
        <w:rPr>
          <w:lang w:val="pt-PT"/>
        </w:rPr>
        <w:t xml:space="preserve">O direito a receber o Prémio está sujeito a ter uma conta no TheFork.pt ou aplicação móvel TheFork, e não pode ser transferido ou atribuído, não pode ser substituído nem pode ser trocado por dinheiro. </w:t>
      </w:r>
    </w:p>
    <w:p w:rsidR="00EF1405" w:rsidRPr="00C53E07" w:rsidRDefault="00EF1405" w:rsidP="00EF1405">
      <w:pPr>
        <w:spacing w:after="0" w:line="240" w:lineRule="auto"/>
        <w:jc w:val="both"/>
        <w:rPr>
          <w:lang w:val="pt-PT"/>
        </w:rPr>
      </w:pPr>
    </w:p>
    <w:p w:rsidR="00EF1405" w:rsidRPr="00375CCF" w:rsidRDefault="00EF1405" w:rsidP="00EF1405">
      <w:pPr>
        <w:spacing w:after="0" w:line="240" w:lineRule="auto"/>
        <w:jc w:val="both"/>
        <w:rPr>
          <w:b/>
          <w:lang w:val="pt-PT"/>
        </w:rPr>
      </w:pPr>
      <w:r w:rsidRPr="00375CCF">
        <w:rPr>
          <w:b/>
          <w:lang w:val="pt-PT"/>
        </w:rPr>
        <w:t>SECÇÃO 5 – LIMITAÇÕES DE RESPONSABILIDADE.</w:t>
      </w:r>
    </w:p>
    <w:p w:rsidR="00EF1405" w:rsidRPr="00375CCF" w:rsidRDefault="00EF1405" w:rsidP="00EF1405">
      <w:pPr>
        <w:spacing w:after="0" w:line="240" w:lineRule="auto"/>
        <w:jc w:val="both"/>
        <w:rPr>
          <w:lang w:val="pt-PT"/>
        </w:rPr>
      </w:pPr>
    </w:p>
    <w:p w:rsidR="00EF1405" w:rsidRPr="00375CCF" w:rsidRDefault="00EF1405" w:rsidP="00EF1405">
      <w:pPr>
        <w:spacing w:after="0" w:line="240" w:lineRule="auto"/>
        <w:jc w:val="both"/>
        <w:rPr>
          <w:lang w:val="pt-PT"/>
        </w:rPr>
      </w:pPr>
      <w:r w:rsidRPr="00375CCF">
        <w:rPr>
          <w:lang w:val="pt-PT"/>
        </w:rPr>
        <w:t>O Pa</w:t>
      </w:r>
      <w:r>
        <w:rPr>
          <w:lang w:val="pt-PT"/>
        </w:rPr>
        <w:t xml:space="preserve">trocinador, o Instagram e as Partes Excluídas não são responsáveis por: (i) falhas técnicas de qualquer tipo, incluindo mas não limitado ao mau funcionamento do website ou qualquer computador, cabo, rede, hardware ou software, atraso na operação ou transmissão, falha de linhas de comunicação, falha tecnológica, roubo ou destruição ou acesso não autorizado ou alteração de submissões, quer sejam causadas pelo remetente ou qualquer equipamento ou programação associada ou utilizada no Concurso; (ii) a indisponibilidade ou inacessibilidade de quaisquer </w:t>
      </w:r>
      <w:r>
        <w:rPr>
          <w:lang w:val="pt-PT"/>
        </w:rPr>
        <w:lastRenderedPageBreak/>
        <w:t xml:space="preserve">transmissões ou telefone ou serviço de internet; (iii) intervenção humana não autorizada em qualquer parte do processo de inscrição ou no Concurso; ou (iv) erros eletrónicos, administrativos ou humanos que possam ocorrer na administração do Concurso ou na transmissão, recolha ou processamento de inscrições ou notificações do vencedor. Sem limitar o precedente, o Patrocinador reserva-se ao direito, sob seu exclusivo critério, de terminar, modificar, cancelar ou suspender o Concurso se fraude, falhas técnicas, incluindo qualquer falha de servidor de rede ou hardware, vírus, defeitos ou bugs, erros na programação ou quaisquer outros erros ou outras causas além do controlo do Patrocinador, corromperem total ou parcialmente a administração, a segurança ou o funcionamento adequado do Concurso. Na eventualidade de qualquer cancelamento, término ou suspensão, será divulgado através da página de Instagram do TheFork, e a determinação do vencedor aplicável será feita, se praticável e razoavelmente viável em termos comerciais, através de todas as participações elegíveis e não suspeitas, publicadas durante o Período do Concurso a partir da data de término, cancelamento ou suspensão, conforme determinado pelo Patrocinador sob seu exclusivo critério. </w:t>
      </w:r>
    </w:p>
    <w:p w:rsidR="00EF1405" w:rsidRPr="00971F0D" w:rsidRDefault="00EF1405" w:rsidP="00EF1405">
      <w:pPr>
        <w:spacing w:after="0" w:line="240" w:lineRule="auto"/>
        <w:jc w:val="both"/>
        <w:rPr>
          <w:lang w:val="pt-PT"/>
        </w:rPr>
      </w:pPr>
    </w:p>
    <w:p w:rsidR="00EF1405" w:rsidRPr="00225B09" w:rsidRDefault="00EF1405" w:rsidP="00EF1405">
      <w:pPr>
        <w:spacing w:after="0" w:line="240" w:lineRule="auto"/>
        <w:jc w:val="both"/>
        <w:rPr>
          <w:lang w:val="pt-PT"/>
        </w:rPr>
      </w:pPr>
      <w:r>
        <w:rPr>
          <w:lang w:val="pt-PT"/>
        </w:rPr>
        <w:t xml:space="preserve">Em qualquer circunstância, incluindo negligência, deverá o Patrocinador, o Instagram ou as Partes Excluídas ser responsabilizados por quaisquer danos diretos, indiretos, </w:t>
      </w:r>
      <w:r w:rsidR="00A234C1">
        <w:rPr>
          <w:lang w:val="pt-PT"/>
        </w:rPr>
        <w:t>acidentais</w:t>
      </w:r>
      <w:r>
        <w:rPr>
          <w:lang w:val="pt-PT"/>
        </w:rPr>
        <w:t xml:space="preserve">, especiais ou consequentes que resultem do uso ou da impossibilidade de usar o Instagram, ou de qualquer falha ou de qualquer garantia. Esta exclusão ou limitação de responsabilidade não se aplicará na medida em que qualquer lei aplicável proíba tal exclusão ou limitação de responsabilidade. Sem limitar o precedente, todas as comunicações e websites do </w:t>
      </w:r>
      <w:bookmarkStart w:id="0" w:name="_GoBack"/>
      <w:bookmarkEnd w:id="0"/>
      <w:r>
        <w:rPr>
          <w:lang w:val="pt-PT"/>
        </w:rPr>
        <w:t xml:space="preserve">Patrocinador relacionadas com o Concurso são fornecidos “como estão” sem qualquer garantia de qualquer tipo, expressa ou implícita, incluindo mas não limitado a garantias implícitas de comercialização, adequação a um propósito particular ou não violação. Qualquer tentativa por parte de um Participante Elegível ou outro indivíduo em danificar deliberadamente qualquer comunicação do Patrocinador ou páginas web dedicadas ao Concurso ou prejudicar a operação legítima deste Concurso, incluindo mas limitado a qualquer reivindicação fraudulenta, pode ser uma violação de leis criminais e/ou civis. </w:t>
      </w:r>
      <w:r w:rsidRPr="00225B09">
        <w:rPr>
          <w:lang w:val="pt-PT"/>
        </w:rPr>
        <w:t>C</w:t>
      </w:r>
      <w:r>
        <w:rPr>
          <w:lang w:val="pt-PT"/>
        </w:rPr>
        <w:t>aso tal tentativa desta natureza ocorra, o Participante Elegível pode ser desqualificado e perderá o Prémio, e o Patrocinador reserva-se ao direito de procurar reparações e danos de qualquer indivíduo, dentro de toda a extensão permitida por lei, incluindo instauração de processo criminal. A falha do Patrocinador em aplicar qualquer termo destas Regras Oficiais não constitui uma renúncia a esta secção.</w:t>
      </w:r>
    </w:p>
    <w:p w:rsidR="00EF1405" w:rsidRDefault="00EF1405" w:rsidP="00EF1405">
      <w:pPr>
        <w:spacing w:after="0" w:line="240" w:lineRule="auto"/>
        <w:jc w:val="both"/>
        <w:rPr>
          <w:lang w:val="pt-PT"/>
        </w:rPr>
      </w:pPr>
    </w:p>
    <w:p w:rsidR="00EF1405" w:rsidRPr="00C53E07" w:rsidRDefault="00EF1405" w:rsidP="00EF1405">
      <w:pPr>
        <w:spacing w:after="0" w:line="240" w:lineRule="auto"/>
        <w:jc w:val="both"/>
        <w:rPr>
          <w:lang w:val="pt-PT"/>
        </w:rPr>
      </w:pPr>
    </w:p>
    <w:p w:rsidR="00EF1405" w:rsidRPr="00586E44" w:rsidRDefault="00EF1405" w:rsidP="00EF1405">
      <w:pPr>
        <w:spacing w:after="0" w:line="240" w:lineRule="auto"/>
        <w:jc w:val="both"/>
        <w:rPr>
          <w:b/>
          <w:lang w:val="pt-PT"/>
        </w:rPr>
      </w:pPr>
      <w:r w:rsidRPr="00586E44">
        <w:rPr>
          <w:b/>
          <w:lang w:val="pt-PT"/>
        </w:rPr>
        <w:t>SECÇÃO 6 – USO DO NOME DO VENCEDOR</w:t>
      </w:r>
    </w:p>
    <w:p w:rsidR="00EF1405" w:rsidRPr="00586E44" w:rsidRDefault="00EF1405" w:rsidP="00EF1405">
      <w:pPr>
        <w:spacing w:after="0" w:line="240" w:lineRule="auto"/>
        <w:jc w:val="both"/>
        <w:rPr>
          <w:lang w:val="pt-PT"/>
        </w:rPr>
      </w:pPr>
    </w:p>
    <w:p w:rsidR="00EF1405" w:rsidRDefault="00EF1405" w:rsidP="00EF1405">
      <w:pPr>
        <w:spacing w:after="0" w:line="240" w:lineRule="auto"/>
        <w:jc w:val="both"/>
        <w:rPr>
          <w:lang w:val="pt-PT"/>
        </w:rPr>
      </w:pPr>
      <w:r w:rsidRPr="00E015F0">
        <w:rPr>
          <w:lang w:val="pt-PT"/>
        </w:rPr>
        <w:t>Ao submeter a sua participação, os Participantes Eleg</w:t>
      </w:r>
      <w:r>
        <w:rPr>
          <w:lang w:val="pt-PT"/>
        </w:rPr>
        <w:t>íveis concordam em permitir ao Patrocinador o direito de usar e apresentar o seu nome. Ao aceitar o Prémio, o utilizador concorda em permitir ao Patrocinador o uso do seu nome durante um (1) ano, para propósitos de promover, comercializar, publicitar e fazer propaganda, a qualquer momento ou momentos, em qualquer meio conhecido ou desde então descoberto, a nível mundial, incluindo mas não limitado à Internet, sem aviso prévio, revisão ou aprovação e sem qualquer compensação, exceto o proibido por lei. Ao participar, poderá ser contactado pelo Patrocinador com futuras ofertas promocionais.</w:t>
      </w:r>
    </w:p>
    <w:p w:rsidR="00EF1405" w:rsidRDefault="00EF1405" w:rsidP="00EF1405">
      <w:pPr>
        <w:spacing w:after="0" w:line="240" w:lineRule="auto"/>
        <w:jc w:val="both"/>
        <w:rPr>
          <w:lang w:val="pt-PT"/>
        </w:rPr>
      </w:pPr>
    </w:p>
    <w:p w:rsidR="00EF1405" w:rsidRPr="00C53E07" w:rsidRDefault="00EF1405" w:rsidP="00EF1405">
      <w:pPr>
        <w:spacing w:after="0" w:line="240" w:lineRule="auto"/>
        <w:jc w:val="both"/>
        <w:rPr>
          <w:lang w:val="pt-PT"/>
        </w:rPr>
      </w:pPr>
    </w:p>
    <w:p w:rsidR="00EF1405" w:rsidRPr="00586E44" w:rsidRDefault="00EF1405" w:rsidP="00EF1405">
      <w:pPr>
        <w:spacing w:after="0" w:line="240" w:lineRule="auto"/>
        <w:jc w:val="both"/>
        <w:rPr>
          <w:b/>
          <w:lang w:val="pt-PT"/>
        </w:rPr>
      </w:pPr>
      <w:r w:rsidRPr="00586E44">
        <w:rPr>
          <w:b/>
          <w:lang w:val="pt-PT"/>
        </w:rPr>
        <w:t>SECÇÃO 7 – VINCULAÇÃO E RENÚNCIA.</w:t>
      </w:r>
    </w:p>
    <w:p w:rsidR="00EF1405" w:rsidRPr="00586E44" w:rsidRDefault="00EF1405" w:rsidP="00EF1405">
      <w:pPr>
        <w:spacing w:after="0" w:line="240" w:lineRule="auto"/>
        <w:jc w:val="both"/>
        <w:rPr>
          <w:lang w:val="pt-PT"/>
        </w:rPr>
      </w:pPr>
    </w:p>
    <w:p w:rsidR="00EF1405" w:rsidRPr="00586E44" w:rsidRDefault="00EF1405" w:rsidP="00EF1405">
      <w:pPr>
        <w:spacing w:after="0" w:line="240" w:lineRule="auto"/>
        <w:jc w:val="both"/>
        <w:rPr>
          <w:lang w:val="pt-PT"/>
        </w:rPr>
      </w:pPr>
      <w:r w:rsidRPr="00586E44">
        <w:rPr>
          <w:lang w:val="pt-PT"/>
        </w:rPr>
        <w:t xml:space="preserve">Ao participar no Concurso, os Participantes Elegíveis concordam: (a) </w:t>
      </w:r>
      <w:r>
        <w:rPr>
          <w:lang w:val="pt-PT"/>
        </w:rPr>
        <w:t>em estar vinculados a estas Regras e todas as leis aplicáveis e decisões do Patrocinador; (b) renunciar qualquer direito de reivindicar ambiguidade no que respeita a estas Regras.</w:t>
      </w:r>
    </w:p>
    <w:p w:rsidR="00EF1405" w:rsidRDefault="00EF1405" w:rsidP="00EF1405">
      <w:pPr>
        <w:spacing w:after="0" w:line="240" w:lineRule="auto"/>
        <w:jc w:val="both"/>
        <w:rPr>
          <w:lang w:val="pt-PT"/>
        </w:rPr>
      </w:pPr>
    </w:p>
    <w:p w:rsidR="00EF1405" w:rsidRPr="00FD16C7" w:rsidRDefault="00EF1405" w:rsidP="00EF1405">
      <w:pPr>
        <w:spacing w:after="0" w:line="240" w:lineRule="auto"/>
        <w:jc w:val="both"/>
        <w:rPr>
          <w:lang w:val="pt-PT"/>
        </w:rPr>
      </w:pPr>
    </w:p>
    <w:p w:rsidR="00EF1405" w:rsidRPr="00796371" w:rsidRDefault="00EF1405" w:rsidP="00EF1405">
      <w:pPr>
        <w:spacing w:after="0" w:line="240" w:lineRule="auto"/>
        <w:jc w:val="both"/>
        <w:rPr>
          <w:b/>
          <w:lang w:val="pt-PT"/>
        </w:rPr>
      </w:pPr>
      <w:r w:rsidRPr="00796371">
        <w:rPr>
          <w:b/>
          <w:lang w:val="pt-PT"/>
        </w:rPr>
        <w:t xml:space="preserve">SECÇÃO 8 – DIVERSOS. </w:t>
      </w:r>
    </w:p>
    <w:p w:rsidR="00EF1405" w:rsidRPr="00796371" w:rsidRDefault="00EF1405" w:rsidP="00EF1405">
      <w:pPr>
        <w:spacing w:after="0" w:line="240" w:lineRule="auto"/>
        <w:jc w:val="both"/>
        <w:rPr>
          <w:lang w:val="pt-PT"/>
        </w:rPr>
      </w:pPr>
    </w:p>
    <w:p w:rsidR="00EF1405" w:rsidRPr="00796371" w:rsidRDefault="00EF1405" w:rsidP="00EF1405">
      <w:pPr>
        <w:spacing w:after="0" w:line="240" w:lineRule="auto"/>
        <w:jc w:val="both"/>
        <w:rPr>
          <w:lang w:val="pt-PT"/>
        </w:rPr>
      </w:pPr>
      <w:r w:rsidRPr="00796371">
        <w:rPr>
          <w:lang w:val="pt-PT"/>
        </w:rPr>
        <w:lastRenderedPageBreak/>
        <w:t xml:space="preserve">Na eventualidade de qualquer conflito </w:t>
      </w:r>
      <w:r>
        <w:rPr>
          <w:lang w:val="pt-PT"/>
        </w:rPr>
        <w:t xml:space="preserve">com quaisquer detalhes contidos nestas Regras e detalhes contidos na publicação relacionada com o Concurso, os detalhes mencionados nestas Regras deverão prevalecer. O Patrocinador, sob seu exclusivo critério, reserva-se ao direito de desqualificar qualquer indivíduo que seja encontrado a adulterar a operação do Concurso ou a agir em desacordo com estas Regras. Qualquer tentativa de deliberadamente prejudicar a operação legítima do concurso é uma violação de leis criminais e civis. Na eventualidade de qualquer tentativa desta natureza seja feita, o Patrocinador reserva o direito de pedir indemnização por danos ou outras compensações em toda a extensão permitida por lei. </w:t>
      </w:r>
    </w:p>
    <w:p w:rsidR="00EF1405" w:rsidRPr="00796371" w:rsidRDefault="00EF1405" w:rsidP="00EF1405">
      <w:pPr>
        <w:spacing w:after="0" w:line="240" w:lineRule="auto"/>
        <w:jc w:val="both"/>
        <w:rPr>
          <w:lang w:val="pt-PT"/>
        </w:rPr>
      </w:pPr>
    </w:p>
    <w:p w:rsidR="00EF1405" w:rsidRPr="00AC4B3B" w:rsidRDefault="00EF1405" w:rsidP="00EF1405">
      <w:pPr>
        <w:spacing w:after="0" w:line="240" w:lineRule="auto"/>
        <w:jc w:val="both"/>
        <w:rPr>
          <w:lang w:val="pt-PT"/>
        </w:rPr>
      </w:pPr>
    </w:p>
    <w:p w:rsidR="00EF1405" w:rsidRPr="00ED1424" w:rsidRDefault="00EF1405" w:rsidP="00EF1405">
      <w:pPr>
        <w:spacing w:after="0" w:line="240" w:lineRule="auto"/>
        <w:jc w:val="both"/>
        <w:rPr>
          <w:b/>
          <w:lang w:val="pt-PT"/>
        </w:rPr>
      </w:pPr>
      <w:r w:rsidRPr="00ED1424">
        <w:rPr>
          <w:b/>
          <w:lang w:val="pt-PT"/>
        </w:rPr>
        <w:t>S</w:t>
      </w:r>
      <w:r>
        <w:rPr>
          <w:b/>
          <w:lang w:val="pt-PT"/>
        </w:rPr>
        <w:t>ECÇÃO</w:t>
      </w:r>
      <w:r w:rsidRPr="00ED1424">
        <w:rPr>
          <w:b/>
          <w:lang w:val="pt-PT"/>
        </w:rPr>
        <w:t xml:space="preserve"> 9 – LEI E REGULAMENTAÇÃO.</w:t>
      </w:r>
    </w:p>
    <w:p w:rsidR="00EF1405" w:rsidRPr="00ED1424" w:rsidRDefault="00EF1405" w:rsidP="00EF1405">
      <w:pPr>
        <w:spacing w:after="0" w:line="240" w:lineRule="auto"/>
        <w:jc w:val="both"/>
        <w:rPr>
          <w:b/>
          <w:lang w:val="pt-PT"/>
        </w:rPr>
      </w:pPr>
    </w:p>
    <w:p w:rsidR="00EF1405" w:rsidRPr="00ED1424" w:rsidRDefault="00EF1405" w:rsidP="00EF1405">
      <w:pPr>
        <w:spacing w:after="0" w:line="240" w:lineRule="auto"/>
        <w:jc w:val="both"/>
        <w:rPr>
          <w:lang w:val="pt-PT"/>
        </w:rPr>
      </w:pPr>
      <w:r>
        <w:rPr>
          <w:lang w:val="pt-PT"/>
        </w:rPr>
        <w:t xml:space="preserve">Os </w:t>
      </w:r>
      <w:r w:rsidRPr="00ED1424">
        <w:rPr>
          <w:lang w:val="pt-PT"/>
        </w:rPr>
        <w:t>Participa</w:t>
      </w:r>
      <w:r>
        <w:rPr>
          <w:lang w:val="pt-PT"/>
        </w:rPr>
        <w:t>ntes</w:t>
      </w:r>
      <w:r w:rsidRPr="00ED1424">
        <w:rPr>
          <w:lang w:val="pt-PT"/>
        </w:rPr>
        <w:t xml:space="preserve"> Elegíveis s</w:t>
      </w:r>
      <w:r>
        <w:rPr>
          <w:lang w:val="pt-PT"/>
        </w:rPr>
        <w:t xml:space="preserve">ão obrigados a cumprir todas as leis e regulamentos aplicáveis em todos os momentos da participação no Concurso. Se o Patrocinador determinar, sob o seu exclusivo critério, que um Participante Elegível ou submissão violou leis ou regulamentos aplicáveis, a submissão será automaticamente desqualificada. </w:t>
      </w:r>
    </w:p>
    <w:p w:rsidR="00EF1405" w:rsidRPr="00B0154C" w:rsidRDefault="00EF1405" w:rsidP="00EF1405">
      <w:pPr>
        <w:spacing w:after="0" w:line="240" w:lineRule="auto"/>
        <w:jc w:val="both"/>
        <w:rPr>
          <w:lang w:val="pt-PT"/>
        </w:rPr>
      </w:pPr>
    </w:p>
    <w:p w:rsidR="00EF1405" w:rsidRPr="00ED1424" w:rsidRDefault="00EF1405" w:rsidP="00EF1405">
      <w:pPr>
        <w:spacing w:after="0" w:line="240" w:lineRule="auto"/>
        <w:jc w:val="both"/>
        <w:rPr>
          <w:lang w:val="pt-PT"/>
        </w:rPr>
      </w:pPr>
      <w:r w:rsidRPr="00ED1424">
        <w:rPr>
          <w:lang w:val="pt-PT"/>
        </w:rPr>
        <w:t>Durante o Período do Concurso e a qualquer momento, as Regras podem ser consultadas de forma gratuita</w:t>
      </w:r>
      <w:r>
        <w:rPr>
          <w:lang w:val="pt-PT"/>
        </w:rPr>
        <w:t xml:space="preserve"> e impressas </w:t>
      </w:r>
      <w:r w:rsidRPr="00C53E07">
        <w:rPr>
          <w:lang w:val="pt-PT"/>
        </w:rPr>
        <w:t xml:space="preserve">em </w:t>
      </w:r>
      <w:r w:rsidRPr="001E1AA8">
        <w:rPr>
          <w:lang w:val="pt-PT"/>
        </w:rPr>
        <w:t>TheFork, www.thefork.pt.</w:t>
      </w:r>
    </w:p>
    <w:p w:rsidR="00EF1405" w:rsidRPr="00ED1424" w:rsidRDefault="00EF1405" w:rsidP="00EF1405">
      <w:pPr>
        <w:spacing w:after="0" w:line="240" w:lineRule="auto"/>
        <w:jc w:val="both"/>
        <w:rPr>
          <w:lang w:val="pt-PT"/>
        </w:rPr>
      </w:pPr>
    </w:p>
    <w:p w:rsidR="00EF1405" w:rsidRDefault="00EF1405" w:rsidP="00EF1405">
      <w:pPr>
        <w:spacing w:after="0" w:line="240" w:lineRule="auto"/>
        <w:jc w:val="both"/>
        <w:rPr>
          <w:lang w:val="pt-PT"/>
        </w:rPr>
      </w:pPr>
      <w:r>
        <w:rPr>
          <w:lang w:val="pt-PT"/>
        </w:rPr>
        <w:t>O Co</w:t>
      </w:r>
      <w:r w:rsidRPr="00D438F3">
        <w:rPr>
          <w:lang w:val="pt-PT"/>
        </w:rPr>
        <w:t xml:space="preserve">ncurso é regulado pelas leis de Portugal. </w:t>
      </w:r>
      <w:r>
        <w:rPr>
          <w:lang w:val="pt-PT"/>
        </w:rPr>
        <w:t xml:space="preserve">Em caso de falha de acordo amigável, qualquer disputa em relação à validade ou interpretação do Concurso deverá ser levada perante os Tribunais relevantes de Portugal. </w:t>
      </w:r>
    </w:p>
    <w:p w:rsidR="00EF1405" w:rsidRPr="00C53E07" w:rsidRDefault="00EF1405" w:rsidP="00EF1405">
      <w:pPr>
        <w:spacing w:after="0" w:line="240" w:lineRule="auto"/>
        <w:jc w:val="both"/>
        <w:rPr>
          <w:lang w:val="pt-PT"/>
        </w:rPr>
      </w:pPr>
    </w:p>
    <w:p w:rsidR="00EF1405" w:rsidRDefault="00EF1405" w:rsidP="00EF1405">
      <w:pPr>
        <w:spacing w:after="0" w:line="240" w:lineRule="auto"/>
        <w:jc w:val="both"/>
        <w:rPr>
          <w:b/>
          <w:bCs/>
          <w:caps/>
          <w:lang w:val="it-IT"/>
        </w:rPr>
      </w:pPr>
      <w:r w:rsidRPr="00B04069">
        <w:rPr>
          <w:b/>
          <w:lang w:val="pt-PT"/>
        </w:rPr>
        <w:t>S</w:t>
      </w:r>
      <w:r>
        <w:rPr>
          <w:b/>
          <w:lang w:val="pt-PT"/>
        </w:rPr>
        <w:t>ECÇÃO</w:t>
      </w:r>
      <w:r w:rsidRPr="00B04069">
        <w:rPr>
          <w:b/>
          <w:lang w:val="pt-PT"/>
        </w:rPr>
        <w:t xml:space="preserve"> 10 – TERMOS </w:t>
      </w:r>
      <w:r>
        <w:rPr>
          <w:b/>
          <w:lang w:val="pt-PT"/>
        </w:rPr>
        <w:t>DE UTILIZAÇÃO</w:t>
      </w:r>
      <w:r w:rsidRPr="00B04069">
        <w:rPr>
          <w:b/>
          <w:lang w:val="pt-PT"/>
        </w:rPr>
        <w:t xml:space="preserve"> E </w:t>
      </w:r>
      <w:r>
        <w:rPr>
          <w:b/>
          <w:lang w:val="pt-PT"/>
        </w:rPr>
        <w:t xml:space="preserve">NORMAS DA </w:t>
      </w:r>
      <w:r w:rsidRPr="00B04069">
        <w:rPr>
          <w:b/>
          <w:lang w:val="pt-PT"/>
        </w:rPr>
        <w:t xml:space="preserve">COMUNIDADE DO </w:t>
      </w:r>
      <w:r>
        <w:rPr>
          <w:b/>
          <w:bCs/>
          <w:caps/>
          <w:lang w:val="it-IT"/>
        </w:rPr>
        <w:t>INSTAGRAM.</w:t>
      </w:r>
    </w:p>
    <w:p w:rsidR="00EF1405" w:rsidRPr="00B04069" w:rsidRDefault="00EF1405" w:rsidP="00EF1405">
      <w:pPr>
        <w:spacing w:after="0" w:line="240" w:lineRule="auto"/>
        <w:jc w:val="both"/>
        <w:rPr>
          <w:lang w:val="pt-PT"/>
        </w:rPr>
      </w:pPr>
    </w:p>
    <w:p w:rsidR="00EF1405" w:rsidRPr="00943175" w:rsidRDefault="00EF1405" w:rsidP="00EF1405">
      <w:pPr>
        <w:spacing w:after="0" w:line="240" w:lineRule="auto"/>
        <w:jc w:val="both"/>
        <w:rPr>
          <w:lang w:val="pt-PT"/>
        </w:rPr>
      </w:pPr>
      <w:r>
        <w:rPr>
          <w:lang w:val="pt-PT"/>
        </w:rPr>
        <w:t>Os Participantes</w:t>
      </w:r>
      <w:r w:rsidRPr="00943175">
        <w:rPr>
          <w:lang w:val="pt-PT"/>
        </w:rPr>
        <w:t xml:space="preserve"> Elegíveis concordam em </w:t>
      </w:r>
      <w:r>
        <w:rPr>
          <w:lang w:val="pt-PT"/>
        </w:rPr>
        <w:t>cumprir os</w:t>
      </w:r>
      <w:r w:rsidRPr="00943175">
        <w:rPr>
          <w:lang w:val="pt-PT"/>
        </w:rPr>
        <w:t xml:space="preserve"> Termos de Utiliza</w:t>
      </w:r>
      <w:r>
        <w:rPr>
          <w:lang w:val="pt-PT"/>
        </w:rPr>
        <w:t xml:space="preserve">ção e Normas da Comunidade do Instagram. </w:t>
      </w:r>
    </w:p>
    <w:p w:rsidR="00EF1405" w:rsidRPr="00943175" w:rsidRDefault="00EF1405" w:rsidP="00EF1405">
      <w:pPr>
        <w:spacing w:after="0" w:line="240" w:lineRule="auto"/>
        <w:jc w:val="both"/>
        <w:rPr>
          <w:lang w:val="pt-PT"/>
        </w:rPr>
      </w:pPr>
    </w:p>
    <w:p w:rsidR="00EF1405" w:rsidRPr="00AB5308" w:rsidRDefault="00EF1405" w:rsidP="00EF1405">
      <w:pPr>
        <w:spacing w:after="0" w:line="240" w:lineRule="auto"/>
        <w:jc w:val="both"/>
        <w:rPr>
          <w:b/>
          <w:bCs/>
          <w:caps/>
          <w:lang w:val="it-IT"/>
        </w:rPr>
      </w:pPr>
      <w:r>
        <w:rPr>
          <w:b/>
          <w:bCs/>
          <w:caps/>
          <w:lang w:val="it-IT"/>
        </w:rPr>
        <w:t>SeCÇÃO</w:t>
      </w:r>
      <w:r w:rsidRPr="00AB5308">
        <w:rPr>
          <w:b/>
          <w:bCs/>
          <w:caps/>
          <w:lang w:val="it-IT"/>
        </w:rPr>
        <w:t xml:space="preserve"> 11 – </w:t>
      </w:r>
      <w:r>
        <w:rPr>
          <w:b/>
          <w:bCs/>
          <w:caps/>
          <w:lang w:val="it-IT"/>
        </w:rPr>
        <w:t>DADOS PESSOAIS.</w:t>
      </w:r>
    </w:p>
    <w:p w:rsidR="00EF1405" w:rsidRPr="00E6190E" w:rsidRDefault="00EF1405" w:rsidP="00EF1405">
      <w:pPr>
        <w:spacing w:after="0" w:line="240" w:lineRule="auto"/>
        <w:jc w:val="both"/>
        <w:rPr>
          <w:lang w:val="pt-PT"/>
        </w:rPr>
      </w:pPr>
    </w:p>
    <w:p w:rsidR="00EF1405" w:rsidRDefault="00EF1405" w:rsidP="00EF1405">
      <w:pPr>
        <w:spacing w:after="0" w:line="240" w:lineRule="auto"/>
        <w:jc w:val="both"/>
        <w:rPr>
          <w:lang w:val="pt-PT"/>
        </w:rPr>
      </w:pPr>
      <w:r w:rsidRPr="00E6190E">
        <w:rPr>
          <w:lang w:val="pt-PT"/>
        </w:rPr>
        <w:t>O Patrocinador, como controlador de dados, recolhe e processa todos os dados pessoais para o prop</w:t>
      </w:r>
      <w:r>
        <w:rPr>
          <w:lang w:val="pt-PT"/>
        </w:rPr>
        <w:t xml:space="preserve">ósito de gerir o Concurso e atribuir o Prémio. De acordo com o Regulamento Geral de Proteção de Dados de 27 de abril de 2016, e de qualquer lei aplicável, e da nossa política de privacidade disponível em </w:t>
      </w:r>
      <w:hyperlink r:id="rId6" w:history="1">
        <w:r w:rsidRPr="00E6190E">
          <w:rPr>
            <w:rStyle w:val="Hyperlink"/>
            <w:lang w:val="pt-PT"/>
          </w:rPr>
          <w:t>https://www.thefork.pt/legal</w:t>
        </w:r>
      </w:hyperlink>
      <w:r w:rsidRPr="00E6190E">
        <w:rPr>
          <w:lang w:val="pt-PT"/>
        </w:rPr>
        <w:t>,</w:t>
      </w:r>
      <w:r>
        <w:rPr>
          <w:lang w:val="pt-PT"/>
        </w:rPr>
        <w:t xml:space="preserve"> o utilizador reserva-se ao direito de aceder, modificar, retificar, apagar os seus dados pessoais, o direito de limitar o processamento e portabilidade dos seus dados, o direito de se opor por motivos legítimos e o direito de fornecer instruções sobre o processamento dos seus dados após a sua morte. Estes direitos podem ser exercitados com:</w:t>
      </w:r>
      <w:r w:rsidRPr="00E6190E">
        <w:rPr>
          <w:lang w:val="pt-PT"/>
        </w:rPr>
        <w:t xml:space="preserve"> La Fourchette SAS, 70 rue Saint Lazare, 75009 Paris, France,</w:t>
      </w:r>
      <w:r>
        <w:rPr>
          <w:lang w:val="pt-PT"/>
        </w:rPr>
        <w:t xml:space="preserve"> com a prova da sua identidade.</w:t>
      </w:r>
    </w:p>
    <w:p w:rsidR="00EF1405" w:rsidRPr="00E6190E" w:rsidRDefault="00EF1405" w:rsidP="00EF1405">
      <w:pPr>
        <w:spacing w:after="0" w:line="240" w:lineRule="auto"/>
        <w:jc w:val="both"/>
        <w:rPr>
          <w:lang w:val="pt-PT"/>
        </w:rPr>
      </w:pPr>
      <w:r>
        <w:rPr>
          <w:lang w:val="pt-PT"/>
        </w:rPr>
        <w:t xml:space="preserve">Todos os dados pessoais serão eliminados um (1) ano após o fim do Concurso. Para mais informação sobre como o Patrocinador gere os seus dados e os seus direitos, por favor consulte a nossa política de privacidade disponível em </w:t>
      </w:r>
      <w:hyperlink r:id="rId7" w:history="1">
        <w:r w:rsidRPr="00E6190E">
          <w:rPr>
            <w:rStyle w:val="Hyperlink"/>
            <w:lang w:val="pt-PT"/>
          </w:rPr>
          <w:t>https://www.thefork.pt/legal</w:t>
        </w:r>
      </w:hyperlink>
      <w:r w:rsidRPr="00E6190E">
        <w:rPr>
          <w:lang w:val="pt-PT"/>
        </w:rPr>
        <w:t>.</w:t>
      </w:r>
    </w:p>
    <w:p w:rsidR="00EF1405" w:rsidRDefault="00EF1405" w:rsidP="00EF1405">
      <w:pPr>
        <w:spacing w:after="0" w:line="240" w:lineRule="auto"/>
        <w:jc w:val="both"/>
        <w:rPr>
          <w:lang w:val="pt-PT"/>
        </w:rPr>
      </w:pPr>
    </w:p>
    <w:p w:rsidR="00EF1405" w:rsidRPr="00C53E07" w:rsidRDefault="00EF1405" w:rsidP="00EF1405">
      <w:pPr>
        <w:spacing w:after="0" w:line="240" w:lineRule="auto"/>
        <w:jc w:val="both"/>
        <w:rPr>
          <w:lang w:val="pt-PT"/>
        </w:rPr>
      </w:pPr>
    </w:p>
    <w:p w:rsidR="00EF1405" w:rsidRPr="00E6190E" w:rsidRDefault="00EF1405" w:rsidP="00EF1405">
      <w:pPr>
        <w:rPr>
          <w:lang w:val="pt-PT"/>
        </w:rPr>
      </w:pPr>
    </w:p>
    <w:p w:rsidR="00E760D3" w:rsidRPr="00EF1405" w:rsidRDefault="00A234C1">
      <w:pPr>
        <w:rPr>
          <w:lang w:val="pt-PT"/>
        </w:rPr>
      </w:pPr>
    </w:p>
    <w:sectPr w:rsidR="00E760D3" w:rsidRPr="00EF14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E514FE"/>
    <w:multiLevelType w:val="hybridMultilevel"/>
    <w:tmpl w:val="F36AB526"/>
    <w:lvl w:ilvl="0" w:tplc="BCA0F25A">
      <w:start w:val="2"/>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C5F0737"/>
    <w:multiLevelType w:val="hybridMultilevel"/>
    <w:tmpl w:val="F26A5500"/>
    <w:lvl w:ilvl="0" w:tplc="82DA70FE">
      <w:start w:val="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5DC439E"/>
    <w:multiLevelType w:val="hybridMultilevel"/>
    <w:tmpl w:val="6FA46388"/>
    <w:lvl w:ilvl="0" w:tplc="B4B88C72">
      <w:start w:val="2"/>
      <w:numFmt w:val="decimal"/>
      <w:lvlText w:val="%1.2"/>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405"/>
    <w:rsid w:val="001D7904"/>
    <w:rsid w:val="001E1AA8"/>
    <w:rsid w:val="002C1F8D"/>
    <w:rsid w:val="00304FA3"/>
    <w:rsid w:val="00450FFE"/>
    <w:rsid w:val="00973D1B"/>
    <w:rsid w:val="00A234C1"/>
    <w:rsid w:val="00AC3724"/>
    <w:rsid w:val="00B66076"/>
    <w:rsid w:val="00CC4D0A"/>
    <w:rsid w:val="00E00978"/>
    <w:rsid w:val="00EF140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F2AB0"/>
  <w15:chartTrackingRefBased/>
  <w15:docId w15:val="{85F54F0A-0E92-4024-87B1-90BE38E9D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1405"/>
    <w:pPr>
      <w:spacing w:after="200" w:line="276" w:lineRule="auto"/>
    </w:pPr>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F1405"/>
    <w:rPr>
      <w:color w:val="0563C1" w:themeColor="hyperlink"/>
      <w:u w:val="single"/>
    </w:rPr>
  </w:style>
  <w:style w:type="paragraph" w:styleId="ListParagraph">
    <w:name w:val="List Paragraph"/>
    <w:basedOn w:val="Normal"/>
    <w:uiPriority w:val="34"/>
    <w:qFormat/>
    <w:rsid w:val="00EF14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thefork.pt/leg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hefork.pt/legal" TargetMode="External"/><Relationship Id="rId5" Type="http://schemas.openxmlformats.org/officeDocument/2006/relationships/hyperlink" Target="https://www.instagram.com/theforkp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TotalTime>
  <Pages>4</Pages>
  <Words>2024</Words>
  <Characters>10931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Marques</dc:creator>
  <cp:keywords/>
  <dc:description/>
  <cp:lastModifiedBy>Sandra Marques</cp:lastModifiedBy>
  <cp:revision>5</cp:revision>
  <dcterms:created xsi:type="dcterms:W3CDTF">2019-09-19T08:20:00Z</dcterms:created>
  <dcterms:modified xsi:type="dcterms:W3CDTF">2019-10-18T15:42:00Z</dcterms:modified>
</cp:coreProperties>
</file>